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3640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Int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gration communautaire Ontario est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la recherche d'une personne dynamique et motiv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e pour remplir le r</w:t>
      </w:r>
      <w:r>
        <w:rPr>
          <w:rFonts w:ascii="Helvetica" w:hAnsi="Helvetica"/>
          <w:sz w:val="29"/>
          <w:szCs w:val="29"/>
        </w:rPr>
        <w:t>ô</w:t>
      </w:r>
      <w:r>
        <w:rPr>
          <w:rFonts w:ascii="Helvetica" w:hAnsi="Helvetica"/>
          <w:sz w:val="29"/>
          <w:szCs w:val="29"/>
        </w:rPr>
        <w:t>le de :</w:t>
      </w:r>
    </w:p>
    <w:p w14:paraId="69B40D37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 </w:t>
      </w:r>
    </w:p>
    <w:p w14:paraId="3B6BDA43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 xml:space="preserve">Coordonnateur permanent francophone des liens </w:t>
      </w:r>
      <w:r>
        <w:rPr>
          <w:rFonts w:ascii="Helvetica" w:hAnsi="Helvetica"/>
          <w:b/>
          <w:bCs/>
          <w:sz w:val="27"/>
          <w:szCs w:val="27"/>
        </w:rPr>
        <w:t>é</w:t>
      </w:r>
      <w:r>
        <w:rPr>
          <w:rFonts w:ascii="Helvetica" w:hAnsi="Helvetica"/>
          <w:b/>
          <w:bCs/>
          <w:sz w:val="27"/>
          <w:szCs w:val="27"/>
        </w:rPr>
        <w:t xml:space="preserve">tudiants </w:t>
      </w:r>
      <w:r>
        <w:rPr>
          <w:rFonts w:ascii="Helvetica" w:hAnsi="Helvetica"/>
          <w:b/>
          <w:bCs/>
          <w:sz w:val="27"/>
          <w:szCs w:val="27"/>
        </w:rPr>
        <w:t xml:space="preserve">– </w:t>
      </w:r>
      <w:r>
        <w:rPr>
          <w:rFonts w:ascii="Helvetica" w:hAnsi="Helvetica"/>
          <w:b/>
          <w:bCs/>
          <w:sz w:val="27"/>
          <w:szCs w:val="27"/>
        </w:rPr>
        <w:t>Ottawa</w:t>
      </w:r>
    </w:p>
    <w:p w14:paraId="33A109AB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7"/>
          <w:szCs w:val="27"/>
        </w:rPr>
      </w:pPr>
    </w:p>
    <w:p w14:paraId="43FCA9FB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Int</w:t>
      </w:r>
      <w:r>
        <w:rPr>
          <w:rFonts w:ascii="Helvetica" w:hAnsi="Helvetica"/>
          <w:sz w:val="27"/>
          <w:szCs w:val="27"/>
        </w:rPr>
        <w:t>é</w:t>
      </w:r>
      <w:r>
        <w:rPr>
          <w:rFonts w:ascii="Helvetica" w:hAnsi="Helvetica"/>
          <w:sz w:val="27"/>
          <w:szCs w:val="27"/>
        </w:rPr>
        <w:t>gration communautaire Ontario est une f</w:t>
      </w:r>
      <w:r>
        <w:rPr>
          <w:rFonts w:ascii="Helvetica" w:hAnsi="Helvetica"/>
          <w:sz w:val="27"/>
          <w:szCs w:val="27"/>
        </w:rPr>
        <w:t>é</w:t>
      </w:r>
      <w:r>
        <w:rPr>
          <w:rFonts w:ascii="Helvetica" w:hAnsi="Helvetica"/>
          <w:sz w:val="27"/>
          <w:szCs w:val="27"/>
        </w:rPr>
        <w:t>d</w:t>
      </w:r>
      <w:r>
        <w:rPr>
          <w:rFonts w:ascii="Helvetica" w:hAnsi="Helvetica"/>
          <w:sz w:val="27"/>
          <w:szCs w:val="27"/>
        </w:rPr>
        <w:t>é</w:t>
      </w:r>
      <w:r>
        <w:rPr>
          <w:rFonts w:ascii="Helvetica" w:hAnsi="Helvetica"/>
          <w:sz w:val="27"/>
          <w:szCs w:val="27"/>
          <w:lang w:val="it-IT"/>
        </w:rPr>
        <w:t xml:space="preserve">ration provinciale </w:t>
      </w:r>
      <w:r>
        <w:rPr>
          <w:rFonts w:ascii="Helvetica" w:hAnsi="Helvetica"/>
          <w:sz w:val="27"/>
          <w:szCs w:val="27"/>
        </w:rPr>
        <w:t xml:space="preserve">à </w:t>
      </w:r>
      <w:r>
        <w:rPr>
          <w:rFonts w:ascii="Helvetica" w:hAnsi="Helvetica"/>
          <w:sz w:val="27"/>
          <w:szCs w:val="27"/>
        </w:rPr>
        <w:t>but non lucratif qui d</w:t>
      </w:r>
      <w:r>
        <w:rPr>
          <w:rFonts w:ascii="Helvetica" w:hAnsi="Helvetica"/>
          <w:sz w:val="27"/>
          <w:szCs w:val="27"/>
        </w:rPr>
        <w:t>é</w:t>
      </w:r>
      <w:r>
        <w:rPr>
          <w:rFonts w:ascii="Helvetica" w:hAnsi="Helvetica"/>
          <w:sz w:val="27"/>
          <w:szCs w:val="27"/>
        </w:rPr>
        <w:t>fend, promeut et facilite la pleine participation, l'inclusion et la ci</w:t>
      </w:r>
      <w:proofErr w:type="gramStart"/>
      <w:r>
        <w:rPr>
          <w:rFonts w:ascii="Helvetica" w:hAnsi="Helvetica"/>
          <w:sz w:val="27"/>
          <w:szCs w:val="27"/>
        </w:rPr>
        <w:t>toyennet</w:t>
      </w:r>
      <w:r>
        <w:rPr>
          <w:rFonts w:ascii="Helvetica" w:hAnsi="Helvetica"/>
          <w:sz w:val="27"/>
          <w:szCs w:val="27"/>
        </w:rPr>
        <w:t>é</w:t>
      </w:r>
      <w:proofErr w:type="gramEnd"/>
      <w:r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>des personnes ayant une d</w:t>
      </w:r>
      <w:r>
        <w:rPr>
          <w:rFonts w:ascii="Helvetica" w:hAnsi="Helvetica"/>
          <w:sz w:val="27"/>
          <w:szCs w:val="27"/>
        </w:rPr>
        <w:t>é</w:t>
      </w:r>
      <w:r>
        <w:rPr>
          <w:rFonts w:ascii="Helvetica" w:hAnsi="Helvetica"/>
          <w:sz w:val="27"/>
          <w:szCs w:val="27"/>
        </w:rPr>
        <w:t>ficience intellectuelle. Nous sommes un leader progressif dans le secteur des services de d</w:t>
      </w:r>
      <w:r>
        <w:rPr>
          <w:rFonts w:ascii="Helvetica" w:hAnsi="Helvetica"/>
          <w:sz w:val="27"/>
          <w:szCs w:val="27"/>
        </w:rPr>
        <w:t>é</w:t>
      </w:r>
      <w:r>
        <w:rPr>
          <w:rFonts w:ascii="Helvetica" w:hAnsi="Helvetica"/>
          <w:sz w:val="27"/>
          <w:szCs w:val="27"/>
        </w:rPr>
        <w:t>veloppement r</w:t>
      </w:r>
      <w:r>
        <w:rPr>
          <w:rFonts w:ascii="Helvetica" w:hAnsi="Helvetica"/>
          <w:sz w:val="27"/>
          <w:szCs w:val="27"/>
        </w:rPr>
        <w:t>epr</w:t>
      </w:r>
      <w:r>
        <w:rPr>
          <w:rFonts w:ascii="Helvetica" w:hAnsi="Helvetica"/>
          <w:sz w:val="27"/>
          <w:szCs w:val="27"/>
        </w:rPr>
        <w:t>é</w:t>
      </w:r>
      <w:proofErr w:type="gramStart"/>
      <w:r>
        <w:rPr>
          <w:rFonts w:ascii="Helvetica" w:hAnsi="Helvetica"/>
          <w:sz w:val="27"/>
          <w:szCs w:val="27"/>
        </w:rPr>
        <w:t>sentant</w:t>
      </w:r>
      <w:proofErr w:type="gramEnd"/>
      <w:r>
        <w:rPr>
          <w:rFonts w:ascii="Helvetica" w:hAnsi="Helvetica"/>
          <w:sz w:val="27"/>
          <w:szCs w:val="27"/>
        </w:rPr>
        <w:t xml:space="preserve"> plus de 12 000 personnes, familles, organisations membres et partenaires communautaires.</w:t>
      </w:r>
    </w:p>
    <w:p w14:paraId="4F11D940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</w:p>
    <w:p w14:paraId="7AC848A2" w14:textId="67C7C5F2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</w:rPr>
      </w:pPr>
      <w:r>
        <w:rPr>
          <w:rFonts w:ascii="Helvetica" w:hAnsi="Helvetica"/>
          <w:sz w:val="29"/>
          <w:szCs w:val="29"/>
        </w:rPr>
        <w:t>En tant que membre d'un organisme provincial - Int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gration communautaire Ontario, le </w:t>
      </w:r>
      <w:r>
        <w:rPr>
          <w:rFonts w:ascii="Helvetica" w:hAnsi="Helvetica"/>
          <w:b/>
          <w:bCs/>
          <w:sz w:val="29"/>
          <w:szCs w:val="29"/>
        </w:rPr>
        <w:t xml:space="preserve">Coordonnateur des liens </w:t>
      </w:r>
      <w:r>
        <w:rPr>
          <w:rFonts w:ascii="Helvetica" w:hAnsi="Helvetica"/>
          <w:b/>
          <w:bCs/>
          <w:sz w:val="29"/>
          <w:szCs w:val="29"/>
        </w:rPr>
        <w:t>é</w:t>
      </w:r>
      <w:r>
        <w:rPr>
          <w:rFonts w:ascii="Helvetica" w:hAnsi="Helvetica"/>
          <w:b/>
          <w:bCs/>
          <w:sz w:val="29"/>
          <w:szCs w:val="29"/>
        </w:rPr>
        <w:t>tudiants</w:t>
      </w:r>
      <w:r>
        <w:rPr>
          <w:rFonts w:ascii="Helvetica" w:hAnsi="Helvetica"/>
          <w:sz w:val="29"/>
          <w:szCs w:val="29"/>
        </w:rPr>
        <w:t xml:space="preserve"> rel</w:t>
      </w:r>
      <w:r>
        <w:rPr>
          <w:rFonts w:ascii="Helvetica" w:hAnsi="Helvetica"/>
          <w:sz w:val="29"/>
          <w:szCs w:val="29"/>
          <w:lang w:val="it-IT"/>
        </w:rPr>
        <w:t>è</w:t>
      </w:r>
      <w:proofErr w:type="spellStart"/>
      <w:r>
        <w:rPr>
          <w:rFonts w:ascii="Helvetica" w:hAnsi="Helvetica"/>
          <w:sz w:val="29"/>
          <w:szCs w:val="29"/>
        </w:rPr>
        <w:t>ve</w:t>
      </w:r>
      <w:proofErr w:type="spellEnd"/>
      <w:r>
        <w:rPr>
          <w:rFonts w:ascii="Helvetica" w:hAnsi="Helvetica"/>
          <w:sz w:val="29"/>
          <w:szCs w:val="29"/>
        </w:rPr>
        <w:t xml:space="preserve"> du Directeur et est responsable de la mise en </w:t>
      </w:r>
      <w:r>
        <w:rPr>
          <w:rFonts w:ascii="Helvetica" w:hAnsi="Helvetica"/>
          <w:sz w:val="29"/>
          <w:szCs w:val="29"/>
        </w:rPr>
        <w:t>œ</w:t>
      </w:r>
      <w:r>
        <w:rPr>
          <w:rFonts w:ascii="Helvetica" w:hAnsi="Helvetica"/>
          <w:sz w:val="29"/>
          <w:szCs w:val="29"/>
        </w:rPr>
        <w:t xml:space="preserve">uvre du programme Liens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tudiants dans la r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gion d’Ottawa</w:t>
      </w:r>
      <w:r>
        <w:rPr>
          <w:rFonts w:ascii="Helvetica" w:hAnsi="Helvetica"/>
          <w:sz w:val="29"/>
          <w:szCs w:val="29"/>
        </w:rPr>
        <w:t xml:space="preserve">. </w:t>
      </w:r>
      <w:r>
        <w:rPr>
          <w:rFonts w:ascii="Helvetica" w:hAnsi="Helvetica"/>
          <w:b/>
          <w:bCs/>
          <w:sz w:val="29"/>
          <w:szCs w:val="29"/>
        </w:rPr>
        <w:t xml:space="preserve">Ce poste vous oblige </w:t>
      </w:r>
      <w:r>
        <w:rPr>
          <w:rFonts w:ascii="Helvetica" w:hAnsi="Helvetica"/>
          <w:b/>
          <w:bCs/>
          <w:sz w:val="29"/>
          <w:szCs w:val="29"/>
        </w:rPr>
        <w:t xml:space="preserve">à </w:t>
      </w:r>
      <w:r>
        <w:rPr>
          <w:rFonts w:ascii="Helvetica" w:hAnsi="Helvetica"/>
          <w:b/>
          <w:bCs/>
          <w:sz w:val="29"/>
          <w:szCs w:val="29"/>
        </w:rPr>
        <w:t xml:space="preserve">travailler </w:t>
      </w:r>
      <w:r>
        <w:rPr>
          <w:rFonts w:ascii="Helvetica" w:hAnsi="Helvetica"/>
          <w:b/>
          <w:bCs/>
          <w:sz w:val="29"/>
          <w:szCs w:val="29"/>
        </w:rPr>
        <w:t xml:space="preserve">à </w:t>
      </w:r>
      <w:r>
        <w:rPr>
          <w:rFonts w:ascii="Helvetica" w:hAnsi="Helvetica"/>
          <w:b/>
          <w:bCs/>
          <w:sz w:val="29"/>
          <w:szCs w:val="29"/>
        </w:rPr>
        <w:t xml:space="preserve">distance depuis votre bureau </w:t>
      </w:r>
      <w:r>
        <w:rPr>
          <w:rFonts w:ascii="Helvetica" w:hAnsi="Helvetica"/>
          <w:b/>
          <w:bCs/>
          <w:sz w:val="29"/>
          <w:szCs w:val="29"/>
        </w:rPr>
        <w:t xml:space="preserve">à </w:t>
      </w:r>
      <w:r>
        <w:rPr>
          <w:rFonts w:ascii="Helvetica" w:hAnsi="Helvetica"/>
          <w:b/>
          <w:bCs/>
          <w:sz w:val="29"/>
          <w:szCs w:val="29"/>
          <w:lang w:val="it-IT"/>
        </w:rPr>
        <w:t>domicile.</w:t>
      </w:r>
    </w:p>
    <w:p w14:paraId="70976DA1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</w:rPr>
      </w:pPr>
    </w:p>
    <w:p w14:paraId="7C55A036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  <w:lang w:val="it-IT"/>
        </w:rPr>
        <w:t xml:space="preserve">L'initiative </w:t>
      </w:r>
      <w:r>
        <w:rPr>
          <w:rFonts w:ascii="Helvetica" w:hAnsi="Helvetica"/>
          <w:sz w:val="29"/>
          <w:szCs w:val="29"/>
        </w:rPr>
        <w:t xml:space="preserve">des Liens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tudiants offre aux 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l</w:t>
      </w:r>
      <w:proofErr w:type="spellEnd"/>
      <w:r>
        <w:rPr>
          <w:rFonts w:ascii="Helvetica" w:hAnsi="Helvetica"/>
          <w:sz w:val="29"/>
          <w:szCs w:val="29"/>
          <w:lang w:val="it-IT"/>
        </w:rPr>
        <w:t>è</w:t>
      </w:r>
      <w:proofErr w:type="spellStart"/>
      <w:r>
        <w:rPr>
          <w:rFonts w:ascii="Helvetica" w:hAnsi="Helvetica"/>
          <w:sz w:val="29"/>
          <w:szCs w:val="29"/>
        </w:rPr>
        <w:t>ves</w:t>
      </w:r>
      <w:proofErr w:type="spellEnd"/>
      <w:r>
        <w:rPr>
          <w:rFonts w:ascii="Helvetica" w:hAnsi="Helvetica"/>
          <w:sz w:val="29"/>
          <w:szCs w:val="29"/>
        </w:rPr>
        <w:t xml:space="preserve"> du secondair</w:t>
      </w:r>
      <w:r>
        <w:rPr>
          <w:rFonts w:ascii="Helvetica" w:hAnsi="Helvetica"/>
          <w:sz w:val="29"/>
          <w:szCs w:val="29"/>
        </w:rPr>
        <w:t>e qui ont une 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ficience intellectuelle la possibilit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  <w:lang w:val="it-IT"/>
        </w:rPr>
        <w:t>d'acqu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rir</w:t>
      </w:r>
      <w:proofErr w:type="spellEnd"/>
      <w:r>
        <w:rPr>
          <w:rFonts w:ascii="Helvetica" w:hAnsi="Helvetica"/>
          <w:sz w:val="29"/>
          <w:szCs w:val="29"/>
        </w:rPr>
        <w:t xml:space="preserve"> de nouvelles exp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riences et d'explorer de nouvelles possibilit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s pour eux-</w:t>
      </w:r>
      <w:proofErr w:type="spellStart"/>
      <w:r>
        <w:rPr>
          <w:rFonts w:ascii="Helvetica" w:hAnsi="Helvetica"/>
          <w:sz w:val="29"/>
          <w:szCs w:val="29"/>
        </w:rPr>
        <w:t>m</w:t>
      </w:r>
      <w:r>
        <w:rPr>
          <w:rFonts w:ascii="Helvetica" w:hAnsi="Helvetica"/>
          <w:sz w:val="29"/>
          <w:szCs w:val="29"/>
        </w:rPr>
        <w:t>ê</w:t>
      </w:r>
      <w:proofErr w:type="spellEnd"/>
      <w:r>
        <w:rPr>
          <w:rFonts w:ascii="Helvetica" w:hAnsi="Helvetica"/>
          <w:sz w:val="29"/>
          <w:szCs w:val="29"/>
          <w:lang w:val="it-IT"/>
        </w:rPr>
        <w:t xml:space="preserve">mes. Il vise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renforcer la capacit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 xml:space="preserve">des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tudiants ayant une 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ficience intellectuelle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 xml:space="preserve">apporter une </w:t>
      </w:r>
      <w:r>
        <w:rPr>
          <w:rFonts w:ascii="Helvetica" w:hAnsi="Helvetica"/>
          <w:sz w:val="29"/>
          <w:szCs w:val="29"/>
        </w:rPr>
        <w:t>contribution pr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cieuse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leur communaut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  <w:lang w:val="it-IT"/>
        </w:rPr>
        <w:t>, conform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ment</w:t>
      </w:r>
      <w:proofErr w:type="spellEnd"/>
      <w:r>
        <w:rPr>
          <w:rFonts w:ascii="Helvetica" w:hAnsi="Helvetica"/>
          <w:sz w:val="29"/>
          <w:szCs w:val="29"/>
        </w:rPr>
        <w:t xml:space="preserve">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leurs dons individuels.</w:t>
      </w:r>
    </w:p>
    <w:p w14:paraId="7BF03904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</w:rPr>
      </w:pPr>
    </w:p>
    <w:p w14:paraId="49C842F7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Les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tudiants ont la possibilit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>de rencontrer et d'</w:t>
      </w:r>
      <w:r>
        <w:rPr>
          <w:rFonts w:ascii="Helvetica" w:hAnsi="Helvetica"/>
          <w:sz w:val="29"/>
          <w:szCs w:val="29"/>
        </w:rPr>
        <w:t>ê</w:t>
      </w:r>
      <w:r>
        <w:rPr>
          <w:rFonts w:ascii="Helvetica" w:hAnsi="Helvetica"/>
          <w:sz w:val="29"/>
          <w:szCs w:val="29"/>
        </w:rPr>
        <w:t>tre jumel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s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un mentor qui peut les mettre en contact avec des informations et des opportunit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s dans leurs domaines d'in</w:t>
      </w:r>
      <w:r>
        <w:rPr>
          <w:rFonts w:ascii="Helvetica" w:hAnsi="Helvetica"/>
          <w:sz w:val="29"/>
          <w:szCs w:val="29"/>
        </w:rPr>
        <w:t>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</w:t>
      </w:r>
      <w:r>
        <w:rPr>
          <w:rFonts w:ascii="Helvetica" w:hAnsi="Helvetica"/>
          <w:sz w:val="29"/>
          <w:szCs w:val="29"/>
        </w:rPr>
        <w:t>ê</w:t>
      </w:r>
      <w:r>
        <w:rPr>
          <w:rFonts w:ascii="Helvetica" w:hAnsi="Helvetica"/>
          <w:sz w:val="29"/>
          <w:szCs w:val="29"/>
        </w:rPr>
        <w:t>t. Les coordonnateurs, tout en faisant la promotion du r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seau naturel entourant l'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tudiant, aideront l'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tudiant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explorer son int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</w:t>
      </w:r>
      <w:r>
        <w:rPr>
          <w:rFonts w:ascii="Helvetica" w:hAnsi="Helvetica"/>
          <w:sz w:val="29"/>
          <w:szCs w:val="29"/>
        </w:rPr>
        <w:t>ê</w:t>
      </w:r>
      <w:r>
        <w:rPr>
          <w:rFonts w:ascii="Helvetica" w:hAnsi="Helvetica"/>
          <w:sz w:val="29"/>
          <w:szCs w:val="29"/>
        </w:rPr>
        <w:t xml:space="preserve">t,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 xml:space="preserve">recruter un mentor et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velopper un mentorat. Les coordonnateurs faciliteront les liens continus entre les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tudi</w:t>
      </w:r>
      <w:r>
        <w:rPr>
          <w:rFonts w:ascii="Helvetica" w:hAnsi="Helvetica"/>
          <w:sz w:val="29"/>
          <w:szCs w:val="29"/>
        </w:rPr>
        <w:t>ants, les mentors, les familles, leurs r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seaux et la collectivit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  <w:lang w:val="nl-NL"/>
        </w:rPr>
        <w:t xml:space="preserve"> en g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n</w:t>
      </w:r>
      <w:r>
        <w:rPr>
          <w:rFonts w:ascii="Helvetica" w:hAnsi="Helvetica"/>
          <w:sz w:val="29"/>
          <w:szCs w:val="29"/>
        </w:rPr>
        <w:t>é</w:t>
      </w:r>
      <w:proofErr w:type="spellEnd"/>
      <w:r>
        <w:rPr>
          <w:rFonts w:ascii="Helvetica" w:hAnsi="Helvetica"/>
          <w:sz w:val="29"/>
          <w:szCs w:val="29"/>
          <w:lang w:val="pt-PT"/>
        </w:rPr>
        <w:t>ral.</w:t>
      </w:r>
    </w:p>
    <w:p w14:paraId="22BDE8F4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</w:p>
    <w:p w14:paraId="6A9EAFB4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color w:val="444444"/>
          <w:sz w:val="29"/>
          <w:szCs w:val="29"/>
          <w:u w:color="444444"/>
        </w:rPr>
        <w:t> </w:t>
      </w:r>
    </w:p>
    <w:p w14:paraId="64C78F23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Les candidats retenus poss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deront une combinaison des qualifications, exp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riences et comp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tences suivantes</w:t>
      </w:r>
      <w:r>
        <w:rPr>
          <w:rFonts w:ascii="Helvetica" w:hAnsi="Helvetica"/>
          <w:sz w:val="29"/>
          <w:szCs w:val="29"/>
        </w:rPr>
        <w:t> </w:t>
      </w:r>
      <w:r>
        <w:rPr>
          <w:rFonts w:ascii="Helvetica" w:hAnsi="Helvetica"/>
          <w:sz w:val="29"/>
          <w:szCs w:val="29"/>
        </w:rPr>
        <w:t>:</w:t>
      </w:r>
    </w:p>
    <w:p w14:paraId="56CB307E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- Une conscience bien 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velopp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e des obstacles auxquels sont </w:t>
      </w:r>
      <w:r>
        <w:rPr>
          <w:rFonts w:ascii="Helvetica" w:hAnsi="Helvetica"/>
          <w:sz w:val="29"/>
          <w:szCs w:val="29"/>
        </w:rPr>
        <w:t>confront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es les personnes ayant une 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ficience intellectuelle et une connaissance de la </w:t>
      </w:r>
      <w:proofErr w:type="spellStart"/>
      <w:r>
        <w:rPr>
          <w:rFonts w:ascii="Helvetica" w:hAnsi="Helvetica"/>
          <w:sz w:val="29"/>
          <w:szCs w:val="29"/>
        </w:rPr>
        <w:t>mani</w:t>
      </w:r>
      <w:proofErr w:type="spellEnd"/>
      <w:r>
        <w:rPr>
          <w:rFonts w:ascii="Helvetica" w:hAnsi="Helvetica"/>
          <w:sz w:val="29"/>
          <w:szCs w:val="29"/>
          <w:lang w:val="it-IT"/>
        </w:rPr>
        <w:t>è</w:t>
      </w:r>
      <w:r>
        <w:rPr>
          <w:rFonts w:ascii="Helvetica" w:hAnsi="Helvetica"/>
          <w:sz w:val="29"/>
          <w:szCs w:val="29"/>
          <w:lang w:val="it-IT"/>
        </w:rPr>
        <w:t>re appropri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e</w:t>
      </w:r>
      <w:proofErr w:type="spellEnd"/>
      <w:r>
        <w:rPr>
          <w:rFonts w:ascii="Helvetica" w:hAnsi="Helvetica"/>
          <w:sz w:val="29"/>
          <w:szCs w:val="29"/>
        </w:rPr>
        <w:t xml:space="preserve"> d'aborder ces obstacles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  <w:lang w:val="it-IT"/>
        </w:rPr>
        <w:t>l'inclusion.</w:t>
      </w:r>
    </w:p>
    <w:p w14:paraId="4C103880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lastRenderedPageBreak/>
        <w:t>- Une exp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rience personnelle avec une ou des personnes ayant une 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ficience intellectuelle est un atout.</w:t>
      </w:r>
    </w:p>
    <w:p w14:paraId="25546177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-  </w:t>
      </w:r>
      <w:r>
        <w:rPr>
          <w:rFonts w:ascii="Helvetica" w:hAnsi="Helvetica"/>
          <w:sz w:val="29"/>
          <w:szCs w:val="29"/>
        </w:rPr>
        <w:t>Un engagement envers les principes et la vision du mouvement d'int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gration communautaire</w:t>
      </w:r>
    </w:p>
    <w:p w14:paraId="312BD957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 Ma</w:t>
      </w:r>
      <w:r>
        <w:rPr>
          <w:rFonts w:ascii="Helvetica" w:hAnsi="Helvetica"/>
          <w:sz w:val="29"/>
          <w:szCs w:val="29"/>
        </w:rPr>
        <w:t>î</w:t>
      </w:r>
      <w:r>
        <w:rPr>
          <w:rFonts w:ascii="Helvetica" w:hAnsi="Helvetica"/>
          <w:sz w:val="29"/>
          <w:szCs w:val="29"/>
        </w:rPr>
        <w:t>trise du fran</w:t>
      </w:r>
      <w:r>
        <w:rPr>
          <w:rFonts w:ascii="Helvetica" w:hAnsi="Helvetica"/>
          <w:sz w:val="29"/>
          <w:szCs w:val="29"/>
        </w:rPr>
        <w:t>ç</w:t>
      </w:r>
      <w:r>
        <w:rPr>
          <w:rFonts w:ascii="Helvetica" w:hAnsi="Helvetica"/>
          <w:sz w:val="29"/>
          <w:szCs w:val="29"/>
        </w:rPr>
        <w:t>ais et de l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anglais</w:t>
      </w:r>
    </w:p>
    <w:p w14:paraId="7A3DA08A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De solides comp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tences et habitudes de r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seautage</w:t>
      </w:r>
    </w:p>
    <w:p w14:paraId="2944C858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Adepte de l'accueil des membres de la communaut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 xml:space="preserve">pour collaborer avec les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tudiants ayant une 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ficience intellectuelle et leurs familles.</w:t>
      </w:r>
    </w:p>
    <w:p w14:paraId="4EC69556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  <w:lang w:val="de-DE"/>
        </w:rPr>
      </w:pPr>
      <w:r>
        <w:rPr>
          <w:rFonts w:ascii="Helvetica" w:hAnsi="Helvetica"/>
          <w:sz w:val="29"/>
          <w:szCs w:val="29"/>
          <w:lang w:val="de-DE"/>
        </w:rPr>
        <w:t>Exp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rience</w:t>
      </w:r>
      <w:proofErr w:type="spellEnd"/>
      <w:r>
        <w:rPr>
          <w:rFonts w:ascii="Helvetica" w:hAnsi="Helvetica"/>
          <w:sz w:val="29"/>
          <w:szCs w:val="29"/>
        </w:rPr>
        <w:t xml:space="preserve"> de travail avec des populations diverses et intersectionnelles et des personnes qui ont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>marginalis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  <w:lang w:val="pt-PT"/>
        </w:rPr>
        <w:t>es.</w:t>
      </w:r>
    </w:p>
    <w:p w14:paraId="335BD504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Capacit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 xml:space="preserve">de voir </w:t>
      </w:r>
      <w:r>
        <w:rPr>
          <w:rFonts w:ascii="Helvetica" w:hAnsi="Helvetica"/>
          <w:sz w:val="29"/>
          <w:szCs w:val="29"/>
        </w:rPr>
        <w:t>“</w:t>
      </w:r>
      <w:r>
        <w:rPr>
          <w:rFonts w:ascii="Helvetica" w:hAnsi="Helvetica"/>
          <w:sz w:val="29"/>
          <w:szCs w:val="29"/>
        </w:rPr>
        <w:t>grand</w:t>
      </w:r>
      <w:r>
        <w:rPr>
          <w:rFonts w:ascii="Helvetica" w:hAnsi="Helvetica"/>
          <w:sz w:val="29"/>
          <w:szCs w:val="29"/>
        </w:rPr>
        <w:t xml:space="preserve">” </w:t>
      </w:r>
      <w:r>
        <w:rPr>
          <w:rFonts w:ascii="Helvetica" w:hAnsi="Helvetica"/>
          <w:sz w:val="29"/>
          <w:szCs w:val="29"/>
        </w:rPr>
        <w:t xml:space="preserve">et d'inspirer les </w:t>
      </w:r>
      <w:r>
        <w:rPr>
          <w:rFonts w:ascii="Helvetica" w:hAnsi="Helvetica"/>
          <w:sz w:val="29"/>
          <w:szCs w:val="29"/>
        </w:rPr>
        <w:t>autres.</w:t>
      </w:r>
    </w:p>
    <w:p w14:paraId="6507CCF2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  <w:lang w:val="it-IT"/>
        </w:rPr>
      </w:pPr>
      <w:r>
        <w:rPr>
          <w:rFonts w:ascii="Helvetica" w:hAnsi="Helvetica"/>
          <w:sz w:val="29"/>
          <w:szCs w:val="29"/>
          <w:lang w:val="it-IT"/>
        </w:rPr>
        <w:t>Cap</w:t>
      </w:r>
      <w:proofErr w:type="spellStart"/>
      <w:r>
        <w:rPr>
          <w:rFonts w:ascii="Helvetica" w:hAnsi="Helvetica"/>
          <w:sz w:val="29"/>
          <w:szCs w:val="29"/>
        </w:rPr>
        <w:t>acit</w:t>
      </w:r>
      <w:r>
        <w:rPr>
          <w:rFonts w:ascii="Helvetica" w:hAnsi="Helvetica"/>
          <w:sz w:val="29"/>
          <w:szCs w:val="29"/>
        </w:rPr>
        <w:t>é</w:t>
      </w:r>
      <w:proofErr w:type="spellEnd"/>
      <w:r>
        <w:rPr>
          <w:rFonts w:ascii="Helvetica" w:hAnsi="Helvetica"/>
          <w:sz w:val="29"/>
          <w:szCs w:val="29"/>
          <w:lang w:val="pt-PT"/>
        </w:rPr>
        <w:t xml:space="preserve"> de d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velopper</w:t>
      </w:r>
      <w:proofErr w:type="spellEnd"/>
      <w:r>
        <w:rPr>
          <w:rFonts w:ascii="Helvetica" w:hAnsi="Helvetica"/>
          <w:sz w:val="29"/>
          <w:szCs w:val="29"/>
        </w:rPr>
        <w:t xml:space="preserve"> des plans de mentorat cr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atifs et engageants.</w:t>
      </w:r>
    </w:p>
    <w:p w14:paraId="774E5F97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Un autodidacte motiv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>qui est organis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  <w:lang w:val="da-DK"/>
        </w:rPr>
        <w:t>, ind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pendant</w:t>
      </w:r>
      <w:proofErr w:type="spellEnd"/>
      <w:r>
        <w:rPr>
          <w:rFonts w:ascii="Helvetica" w:hAnsi="Helvetica"/>
          <w:sz w:val="29"/>
          <w:szCs w:val="29"/>
        </w:rPr>
        <w:t xml:space="preserve"> et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 xml:space="preserve">l'aise de travailler avec une supervision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distance.</w:t>
      </w:r>
    </w:p>
    <w:p w14:paraId="14B6117B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  <w:lang w:val="it-IT"/>
        </w:rPr>
      </w:pPr>
      <w:r>
        <w:rPr>
          <w:rFonts w:ascii="Helvetica" w:hAnsi="Helvetica"/>
          <w:sz w:val="29"/>
          <w:szCs w:val="29"/>
          <w:lang w:val="it-IT"/>
        </w:rPr>
        <w:t>Capacit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  <w:lang w:val="nl-NL"/>
        </w:rPr>
        <w:t>s de coordination</w:t>
      </w:r>
    </w:p>
    <w:p w14:paraId="27C94545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Sens de l'initiative et du </w:t>
      </w:r>
      <w:r>
        <w:rPr>
          <w:rFonts w:ascii="Helvetica" w:hAnsi="Helvetica"/>
          <w:sz w:val="29"/>
          <w:szCs w:val="29"/>
        </w:rPr>
        <w:t>leadership</w:t>
      </w:r>
    </w:p>
    <w:p w14:paraId="6F733AA3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Aisance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velopper des mentorats virtuels.</w:t>
      </w:r>
    </w:p>
    <w:p w14:paraId="329D5F80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Consciencieux et diligent en ce qui concerne la documentation et la prise de notes.</w:t>
      </w:r>
    </w:p>
    <w:p w14:paraId="5A6574B6" w14:textId="77777777" w:rsidR="00184D37" w:rsidRDefault="00006643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Une 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ducation post-secondaire.</w:t>
      </w:r>
    </w:p>
    <w:p w14:paraId="013B4156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</w:p>
    <w:p w14:paraId="59464433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  <w:t>Les candidats doivent</w:t>
      </w:r>
      <w:r>
        <w:rPr>
          <w:rFonts w:ascii="Helvetica" w:hAnsi="Helvetica"/>
          <w:b/>
          <w:bCs/>
          <w:sz w:val="29"/>
          <w:szCs w:val="29"/>
        </w:rPr>
        <w:t> </w:t>
      </w:r>
      <w:r>
        <w:rPr>
          <w:rFonts w:ascii="Helvetica" w:hAnsi="Helvetica"/>
          <w:b/>
          <w:bCs/>
          <w:sz w:val="29"/>
          <w:szCs w:val="29"/>
        </w:rPr>
        <w:t>:</w:t>
      </w:r>
    </w:p>
    <w:p w14:paraId="77B34F10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-</w:t>
      </w:r>
      <w:proofErr w:type="spellStart"/>
      <w:r>
        <w:rPr>
          <w:rFonts w:ascii="Helvetica" w:hAnsi="Helvetica"/>
          <w:sz w:val="29"/>
          <w:szCs w:val="29"/>
        </w:rPr>
        <w:t>Soumetttre</w:t>
      </w:r>
      <w:proofErr w:type="spellEnd"/>
      <w:r>
        <w:rPr>
          <w:rFonts w:ascii="Helvetica" w:hAnsi="Helvetica"/>
          <w:sz w:val="29"/>
          <w:szCs w:val="29"/>
        </w:rPr>
        <w:t xml:space="preserve"> une lettre de motivation avec leur </w:t>
      </w:r>
      <w:r>
        <w:rPr>
          <w:rFonts w:ascii="Helvetica" w:hAnsi="Helvetica"/>
          <w:sz w:val="29"/>
          <w:szCs w:val="29"/>
        </w:rPr>
        <w:t>curriculum vitae.</w:t>
      </w:r>
    </w:p>
    <w:p w14:paraId="34ED0BC1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-D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tenir un permis de conduire valide de l'Ontario et avoir acc</w:t>
      </w:r>
      <w:r>
        <w:rPr>
          <w:rFonts w:ascii="Helvetica" w:hAnsi="Helvetica"/>
          <w:sz w:val="29"/>
          <w:szCs w:val="29"/>
          <w:lang w:val="it-IT"/>
        </w:rPr>
        <w:t>è</w:t>
      </w:r>
      <w:r>
        <w:rPr>
          <w:rFonts w:ascii="Helvetica" w:hAnsi="Helvetica"/>
          <w:sz w:val="29"/>
          <w:szCs w:val="29"/>
        </w:rPr>
        <w:t xml:space="preserve">s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un v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hicule </w:t>
      </w:r>
      <w:r>
        <w:rPr>
          <w:rFonts w:ascii="Helvetica" w:hAnsi="Helvetica"/>
          <w:sz w:val="29"/>
          <w:szCs w:val="29"/>
        </w:rPr>
        <w:t xml:space="preserve">à </w:t>
      </w:r>
      <w:r>
        <w:rPr>
          <w:rFonts w:ascii="Helvetica" w:hAnsi="Helvetica"/>
          <w:sz w:val="29"/>
          <w:szCs w:val="29"/>
        </w:rPr>
        <w:t>des fins de travail.</w:t>
      </w:r>
    </w:p>
    <w:p w14:paraId="04E8B72B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-</w:t>
      </w:r>
      <w:r>
        <w:rPr>
          <w:rFonts w:ascii="Helvetica" w:hAnsi="Helvetica"/>
          <w:sz w:val="29"/>
          <w:szCs w:val="29"/>
          <w:lang w:val="it-IT"/>
        </w:rPr>
        <w:t>Poss</w:t>
      </w:r>
      <w:proofErr w:type="spellStart"/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der</w:t>
      </w:r>
      <w:proofErr w:type="spellEnd"/>
      <w:r>
        <w:rPr>
          <w:rFonts w:ascii="Helvetica" w:hAnsi="Helvetica"/>
          <w:sz w:val="29"/>
          <w:szCs w:val="29"/>
        </w:rPr>
        <w:t xml:space="preserve"> une </w:t>
      </w:r>
      <w:r>
        <w:rPr>
          <w:rFonts w:ascii="Helvetica" w:hAnsi="Helvetica"/>
          <w:sz w:val="29"/>
          <w:szCs w:val="29"/>
        </w:rPr>
        <w:t>« </w:t>
      </w:r>
      <w:r>
        <w:rPr>
          <w:rFonts w:ascii="Helvetica" w:hAnsi="Helvetica"/>
          <w:sz w:val="29"/>
          <w:szCs w:val="29"/>
        </w:rPr>
        <w:t>v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rification des ant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c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dents criminels du secteur des personnes vuln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rables</w:t>
      </w:r>
      <w:r>
        <w:rPr>
          <w:rFonts w:ascii="Helvetica" w:hAnsi="Helvetica"/>
          <w:sz w:val="29"/>
          <w:szCs w:val="29"/>
        </w:rPr>
        <w:t xml:space="preserve"> » à </w:t>
      </w:r>
      <w:r>
        <w:rPr>
          <w:rFonts w:ascii="Helvetica" w:hAnsi="Helvetica"/>
          <w:sz w:val="29"/>
          <w:szCs w:val="29"/>
        </w:rPr>
        <w:t>jour et acceptable au moment de l</w:t>
      </w:r>
      <w:r>
        <w:rPr>
          <w:rFonts w:ascii="Helvetica" w:hAnsi="Helvetica"/>
          <w:sz w:val="29"/>
          <w:szCs w:val="29"/>
        </w:rPr>
        <w:t>’</w:t>
      </w:r>
      <w:proofErr w:type="spellStart"/>
      <w:r>
        <w:rPr>
          <w:rFonts w:ascii="Helvetica" w:hAnsi="Helvetica"/>
          <w:sz w:val="29"/>
          <w:szCs w:val="29"/>
          <w:lang w:val="es-ES_tradnl"/>
        </w:rPr>
        <w:t>entre</w:t>
      </w:r>
      <w:r>
        <w:rPr>
          <w:rFonts w:ascii="Helvetica" w:hAnsi="Helvetica"/>
          <w:sz w:val="29"/>
          <w:szCs w:val="29"/>
          <w:lang w:val="es-ES_tradnl"/>
        </w:rPr>
        <w:t>vue</w:t>
      </w:r>
      <w:proofErr w:type="spellEnd"/>
      <w:r>
        <w:rPr>
          <w:rFonts w:ascii="Helvetica" w:hAnsi="Helvetica"/>
          <w:sz w:val="29"/>
          <w:szCs w:val="29"/>
          <w:lang w:val="es-ES_tradnl"/>
        </w:rPr>
        <w:t>.</w:t>
      </w:r>
    </w:p>
    <w:p w14:paraId="6EC7AE1B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</w:rPr>
      </w:pPr>
    </w:p>
    <w:p w14:paraId="7D6F3891" w14:textId="77777777" w:rsidR="00184D37" w:rsidRDefault="00006643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9"/>
          <w:szCs w:val="29"/>
        </w:rPr>
      </w:pPr>
      <w:r>
        <w:rPr>
          <w:rFonts w:ascii="Helvetica" w:hAnsi="Helvetica"/>
          <w:b/>
          <w:bCs/>
          <w:sz w:val="29"/>
          <w:szCs w:val="29"/>
        </w:rPr>
        <w:t>Nous remercions tous les candidats pour leur int</w:t>
      </w:r>
      <w:r>
        <w:rPr>
          <w:rFonts w:ascii="Helvetica" w:hAnsi="Helvetica"/>
          <w:b/>
          <w:bCs/>
          <w:sz w:val="29"/>
          <w:szCs w:val="29"/>
        </w:rPr>
        <w:t>é</w:t>
      </w:r>
      <w:r>
        <w:rPr>
          <w:rFonts w:ascii="Helvetica" w:hAnsi="Helvetica"/>
          <w:b/>
          <w:bCs/>
          <w:sz w:val="29"/>
          <w:szCs w:val="29"/>
        </w:rPr>
        <w:t>r</w:t>
      </w:r>
      <w:r>
        <w:rPr>
          <w:rFonts w:ascii="Helvetica" w:hAnsi="Helvetica"/>
          <w:b/>
          <w:bCs/>
          <w:sz w:val="29"/>
          <w:szCs w:val="29"/>
        </w:rPr>
        <w:t>ê</w:t>
      </w:r>
      <w:r>
        <w:rPr>
          <w:rFonts w:ascii="Helvetica" w:hAnsi="Helvetica"/>
          <w:b/>
          <w:bCs/>
          <w:sz w:val="29"/>
          <w:szCs w:val="29"/>
        </w:rPr>
        <w:t>t, cependant, seuls ceux consid</w:t>
      </w:r>
      <w:r>
        <w:rPr>
          <w:rFonts w:ascii="Helvetica" w:hAnsi="Helvetica"/>
          <w:b/>
          <w:bCs/>
          <w:sz w:val="29"/>
          <w:szCs w:val="29"/>
        </w:rPr>
        <w:t>é</w:t>
      </w:r>
      <w:r>
        <w:rPr>
          <w:rFonts w:ascii="Helvetica" w:hAnsi="Helvetica"/>
          <w:b/>
          <w:bCs/>
          <w:sz w:val="29"/>
          <w:szCs w:val="29"/>
        </w:rPr>
        <w:t>r</w:t>
      </w:r>
      <w:r>
        <w:rPr>
          <w:rFonts w:ascii="Helvetica" w:hAnsi="Helvetica"/>
          <w:b/>
          <w:bCs/>
          <w:sz w:val="29"/>
          <w:szCs w:val="29"/>
        </w:rPr>
        <w:t>é</w:t>
      </w:r>
      <w:r>
        <w:rPr>
          <w:rFonts w:ascii="Helvetica" w:hAnsi="Helvetica"/>
          <w:b/>
          <w:bCs/>
          <w:sz w:val="29"/>
          <w:szCs w:val="29"/>
        </w:rPr>
        <w:t>s pour une entrevue seront</w:t>
      </w:r>
      <w:r>
        <w:rPr>
          <w:rFonts w:ascii="Helvetica" w:hAnsi="Helvetica"/>
          <w:b/>
          <w:bCs/>
          <w:sz w:val="29"/>
          <w:szCs w:val="29"/>
          <w:lang w:val="pt-PT"/>
        </w:rPr>
        <w:t xml:space="preserve"> contact</w:t>
      </w:r>
      <w:proofErr w:type="spellStart"/>
      <w:r>
        <w:rPr>
          <w:rFonts w:ascii="Helvetica" w:hAnsi="Helvetica"/>
          <w:b/>
          <w:bCs/>
          <w:sz w:val="29"/>
          <w:szCs w:val="29"/>
        </w:rPr>
        <w:t>é</w:t>
      </w:r>
      <w:r>
        <w:rPr>
          <w:rFonts w:ascii="Helvetica" w:hAnsi="Helvetica"/>
          <w:b/>
          <w:bCs/>
          <w:sz w:val="29"/>
          <w:szCs w:val="29"/>
        </w:rPr>
        <w:t>s</w:t>
      </w:r>
      <w:proofErr w:type="spellEnd"/>
      <w:r>
        <w:rPr>
          <w:rFonts w:ascii="Helvetica" w:hAnsi="Helvetica"/>
          <w:b/>
          <w:bCs/>
          <w:sz w:val="29"/>
          <w:szCs w:val="29"/>
        </w:rPr>
        <w:t>.</w:t>
      </w:r>
    </w:p>
    <w:p w14:paraId="2EDA0F22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7"/>
          <w:szCs w:val="27"/>
        </w:rPr>
      </w:pPr>
    </w:p>
    <w:p w14:paraId="7E8359F3" w14:textId="77777777" w:rsidR="00184D37" w:rsidRDefault="00184D37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7"/>
          <w:szCs w:val="27"/>
        </w:rPr>
      </w:pPr>
    </w:p>
    <w:p w14:paraId="101EADE0" w14:textId="77777777" w:rsidR="00184D37" w:rsidRDefault="00006643">
      <w:pPr>
        <w:pStyle w:val="Default"/>
        <w:spacing w:before="0" w:line="240" w:lineRule="auto"/>
      </w:pPr>
      <w:r>
        <w:rPr>
          <w:rFonts w:ascii="Helvetica" w:hAnsi="Helvetica"/>
          <w:sz w:val="29"/>
          <w:szCs w:val="29"/>
        </w:rPr>
        <w:t>Int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gration communautaire Ontario est un employeur garantissant l'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galit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>des opportunit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s et est fortement engag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>envers la diversit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>et l'inclusion. Les candidatures de tous les candidats qualifi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s sont les bienvenues. Les candidatures de personnes handicap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 xml:space="preserve">es, de personnes </w:t>
      </w:r>
      <w:r>
        <w:rPr>
          <w:rFonts w:ascii="Helvetica" w:hAnsi="Helvetica"/>
          <w:sz w:val="29"/>
          <w:szCs w:val="29"/>
        </w:rPr>
        <w:lastRenderedPageBreak/>
        <w:t>racialis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es, des personnes de peuples autochtones et des personnes de la communaut</w:t>
      </w:r>
      <w:r>
        <w:rPr>
          <w:rFonts w:ascii="Helvetica" w:hAnsi="Helvetica"/>
          <w:sz w:val="29"/>
          <w:szCs w:val="29"/>
        </w:rPr>
        <w:t xml:space="preserve">é </w:t>
      </w:r>
      <w:r>
        <w:rPr>
          <w:rFonts w:ascii="Helvetica" w:hAnsi="Helvetica"/>
          <w:sz w:val="29"/>
          <w:szCs w:val="29"/>
        </w:rPr>
        <w:t>LGBTQ2+ so</w:t>
      </w:r>
      <w:r>
        <w:rPr>
          <w:rFonts w:ascii="Helvetica" w:hAnsi="Helvetica"/>
          <w:sz w:val="29"/>
          <w:szCs w:val="29"/>
        </w:rPr>
        <w:t>nt fortement encourag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es. Si vous avez besoin d'une forme d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am</w:t>
      </w:r>
      <w:r>
        <w:rPr>
          <w:rFonts w:ascii="Helvetica" w:hAnsi="Helvetica"/>
          <w:sz w:val="29"/>
          <w:szCs w:val="29"/>
        </w:rPr>
        <w:t>é</w:t>
      </w:r>
      <w:r>
        <w:rPr>
          <w:rFonts w:ascii="Helvetica" w:hAnsi="Helvetica"/>
          <w:sz w:val="29"/>
          <w:szCs w:val="29"/>
        </w:rPr>
        <w:t>nagement li</w:t>
      </w:r>
      <w:r>
        <w:rPr>
          <w:rFonts w:ascii="Helvetica" w:hAnsi="Helvetica"/>
          <w:sz w:val="29"/>
          <w:szCs w:val="29"/>
        </w:rPr>
        <w:t xml:space="preserve">é à </w:t>
      </w:r>
      <w:r>
        <w:rPr>
          <w:rFonts w:ascii="Helvetica" w:hAnsi="Helvetica"/>
          <w:sz w:val="29"/>
          <w:szCs w:val="29"/>
        </w:rPr>
        <w:t xml:space="preserve">cette application, </w:t>
      </w:r>
      <w:proofErr w:type="gramStart"/>
      <w:r>
        <w:rPr>
          <w:rFonts w:ascii="Helvetica" w:hAnsi="Helvetica"/>
          <w:sz w:val="29"/>
          <w:szCs w:val="29"/>
        </w:rPr>
        <w:t>veuillez nous</w:t>
      </w:r>
      <w:proofErr w:type="gramEnd"/>
      <w:r>
        <w:rPr>
          <w:rFonts w:ascii="Helvetica" w:hAnsi="Helvetica"/>
          <w:sz w:val="29"/>
          <w:szCs w:val="29"/>
        </w:rPr>
        <w:t xml:space="preserve"> en informer.</w:t>
      </w:r>
    </w:p>
    <w:sectPr w:rsidR="00184D3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22DD" w14:textId="77777777" w:rsidR="00000000" w:rsidRDefault="00006643">
      <w:r>
        <w:separator/>
      </w:r>
    </w:p>
  </w:endnote>
  <w:endnote w:type="continuationSeparator" w:id="0">
    <w:p w14:paraId="32A91A91" w14:textId="77777777" w:rsidR="00000000" w:rsidRDefault="0000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8B93" w14:textId="77777777" w:rsidR="00184D37" w:rsidRDefault="00184D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21C0" w14:textId="77777777" w:rsidR="00000000" w:rsidRDefault="00006643">
      <w:r>
        <w:separator/>
      </w:r>
    </w:p>
  </w:footnote>
  <w:footnote w:type="continuationSeparator" w:id="0">
    <w:p w14:paraId="3BB2715A" w14:textId="77777777" w:rsidR="00000000" w:rsidRDefault="0000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2804" w14:textId="77777777" w:rsidR="00184D37" w:rsidRDefault="00184D3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6BD"/>
    <w:multiLevelType w:val="hybridMultilevel"/>
    <w:tmpl w:val="FBEE7F84"/>
    <w:numStyleLink w:val="Dash"/>
  </w:abstractNum>
  <w:abstractNum w:abstractNumId="1" w15:restartNumberingAfterBreak="0">
    <w:nsid w:val="3278689C"/>
    <w:multiLevelType w:val="hybridMultilevel"/>
    <w:tmpl w:val="FBEE7F84"/>
    <w:styleLink w:val="Dash"/>
    <w:lvl w:ilvl="0" w:tplc="5AEA2CC4">
      <w:start w:val="1"/>
      <w:numFmt w:val="bullet"/>
      <w:lvlText w:val="-"/>
      <w:lvlJc w:val="left"/>
      <w:pPr>
        <w:ind w:left="32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 w:tplc="C942A158">
      <w:start w:val="1"/>
      <w:numFmt w:val="bullet"/>
      <w:lvlText w:val="-"/>
      <w:lvlJc w:val="left"/>
      <w:pPr>
        <w:ind w:left="56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 w:tplc="2496D928">
      <w:start w:val="1"/>
      <w:numFmt w:val="bullet"/>
      <w:lvlText w:val="-"/>
      <w:lvlJc w:val="left"/>
      <w:pPr>
        <w:ind w:left="80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7922AF9C">
      <w:start w:val="1"/>
      <w:numFmt w:val="bullet"/>
      <w:lvlText w:val="-"/>
      <w:lvlJc w:val="left"/>
      <w:pPr>
        <w:ind w:left="104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 w:tplc="78665D58">
      <w:start w:val="1"/>
      <w:numFmt w:val="bullet"/>
      <w:lvlText w:val="-"/>
      <w:lvlJc w:val="left"/>
      <w:pPr>
        <w:ind w:left="128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5" w:tplc="7B2CCE52">
      <w:start w:val="1"/>
      <w:numFmt w:val="bullet"/>
      <w:lvlText w:val="-"/>
      <w:lvlJc w:val="left"/>
      <w:pPr>
        <w:ind w:left="152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 w:tplc="A1D62520">
      <w:start w:val="1"/>
      <w:numFmt w:val="bullet"/>
      <w:lvlText w:val="-"/>
      <w:lvlJc w:val="left"/>
      <w:pPr>
        <w:ind w:left="176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7" w:tplc="B96A8F4E">
      <w:start w:val="1"/>
      <w:numFmt w:val="bullet"/>
      <w:lvlText w:val="-"/>
      <w:lvlJc w:val="left"/>
      <w:pPr>
        <w:ind w:left="200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 w:tplc="22A6AF68">
      <w:start w:val="1"/>
      <w:numFmt w:val="bullet"/>
      <w:lvlText w:val="-"/>
      <w:lvlJc w:val="left"/>
      <w:pPr>
        <w:ind w:left="2240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37"/>
    <w:rsid w:val="00006643"/>
    <w:rsid w:val="001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6B77"/>
  <w15:docId w15:val="{272265BA-C169-4820-9D8F-06661BA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3457</Characters>
  <Application>Microsoft Office Word</Application>
  <DocSecurity>4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MacIntyre</dc:creator>
  <cp:lastModifiedBy>Joel MacIntyre</cp:lastModifiedBy>
  <cp:revision>2</cp:revision>
  <dcterms:created xsi:type="dcterms:W3CDTF">2021-07-21T17:18:00Z</dcterms:created>
  <dcterms:modified xsi:type="dcterms:W3CDTF">2021-07-21T17:18:00Z</dcterms:modified>
</cp:coreProperties>
</file>